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891"/>
        <w:gridCol w:w="1220"/>
        <w:gridCol w:w="1984"/>
        <w:gridCol w:w="1836"/>
        <w:gridCol w:w="1424"/>
      </w:tblGrid>
      <w:tr w:rsidR="00E824B2" w:rsidRPr="00CA1A5E" w:rsidTr="00BD0C16">
        <w:trPr>
          <w:trHeight w:val="488"/>
          <w:jc w:val="center"/>
        </w:trPr>
        <w:tc>
          <w:tcPr>
            <w:tcW w:w="10768" w:type="dxa"/>
            <w:gridSpan w:val="6"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r w:rsidRPr="00CA1A5E">
              <w:rPr>
                <w:rFonts w:ascii="Arial" w:hAnsi="Arial" w:cs="Arial"/>
                <w:sz w:val="20"/>
                <w:szCs w:val="20"/>
              </w:rPr>
              <w:t>Abeilles : Registre des maladies (surveillance et traitement)</w:t>
            </w:r>
            <w:bookmarkEnd w:id="0"/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7508" w:type="dxa"/>
            <w:gridSpan w:val="4"/>
          </w:tcPr>
          <w:p w:rsidR="00E824B2" w:rsidRPr="00CA1A5E" w:rsidRDefault="00E824B2" w:rsidP="00BD0C16">
            <w:pP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Personne responsable du dossier :</w:t>
            </w:r>
          </w:p>
        </w:tc>
        <w:tc>
          <w:tcPr>
            <w:tcW w:w="3260" w:type="dxa"/>
            <w:gridSpan w:val="2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N</w:t>
            </w:r>
            <w:r w:rsidRPr="00CA1A5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20"/>
                <w:szCs w:val="20"/>
              </w:rPr>
              <w:t xml:space="preserve"> de référence du formulaire :</w:t>
            </w:r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10768" w:type="dxa"/>
            <w:gridSpan w:val="6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N</w:t>
            </w:r>
            <w:r w:rsidRPr="00CA1A5E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20"/>
              </w:rPr>
              <w:t xml:space="preserve"> et emplacement du rucher </w:t>
            </w:r>
          </w:p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Préoccupation : ravageur(s) ou maladie(s)</w:t>
            </w:r>
          </w:p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10768" w:type="dxa"/>
            <w:gridSpan w:val="6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Échantillon de maladie :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Date de l’échantillon (j/m/a)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Méthode de dépistage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Personne qui prélève l’échantillon </w:t>
            </w:r>
          </w:p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10768" w:type="dxa"/>
            <w:gridSpan w:val="6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Traitement :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Nom du traitement et dose (DIN/PCP #)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Personne qui administre le traitement 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Nombre de doses nécessaires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Dates d’administration des doses (j/m)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Date initiale du </w:t>
            </w:r>
            <w:proofErr w:type="spellStart"/>
            <w:r w:rsidRPr="00CA1A5E">
              <w:rPr>
                <w:rFonts w:ascii="Arial" w:hAnsi="Arial" w:cs="Arial"/>
                <w:sz w:val="20"/>
              </w:rPr>
              <w:t>haussage</w:t>
            </w:r>
            <w:proofErr w:type="spellEnd"/>
            <w:r w:rsidRPr="00CA1A5E">
              <w:rPr>
                <w:rFonts w:ascii="Arial" w:hAnsi="Arial" w:cs="Arial"/>
                <w:sz w:val="20"/>
              </w:rPr>
              <w:t xml:space="preserve"> (j/m)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Les restes du traitement retirés (par ex. : le retrait des bandes) o/n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Suivi de la date d’échantillonnage (j/m)</w:t>
            </w:r>
          </w:p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10768" w:type="dxa"/>
            <w:gridSpan w:val="6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Analyse en laboratoire et inspection :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Date d’envoi au laboratoire (j/m/a)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Renseignements sur la livraison (par ex. : numéro de repérage) 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Résultats de l’analyse en laboratoire 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Nom de l’inspecteur (par ex. : l’inspecteur d’abeilles, l’apiculteur provincial, l’assurance, l’agent de vulgarisation)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Date de l’inspection initiale par l’inspecteur (j/m/a)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Mesures requises ou suggérées par l’inspecteur externe (quarantaine, options de traitements, etc.)</w:t>
            </w: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</w:p>
          <w:p w:rsidR="00E824B2" w:rsidRPr="00CA1A5E" w:rsidRDefault="00E824B2" w:rsidP="00BD0C16">
            <w:pPr>
              <w:ind w:firstLine="170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Date de l’inspection de suivi par l’inspecteur externe (j/m/a)</w:t>
            </w:r>
          </w:p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488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N</w:t>
            </w:r>
            <w:r w:rsidRPr="00CA1A5E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20"/>
              </w:rPr>
              <w:t xml:space="preserve"> de ruche</w:t>
            </w: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 xml:space="preserve"> Force de la colonie</w:t>
            </w:r>
          </w:p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(très forte, forte, moyenne, faible)</w:t>
            </w:r>
          </w:p>
        </w:tc>
        <w:tc>
          <w:tcPr>
            <w:tcW w:w="1220" w:type="dxa"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Traitement nécessaire o/n</w:t>
            </w: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Efficacité du traitement</w:t>
            </w:r>
          </w:p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(par ex. : bon, mauvais, pas efficace, retraitement nécessaire)</w:t>
            </w: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Retraitement nécessaire o/n</w:t>
            </w: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  <w:hideMark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  <w:hideMark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4" w:type="dxa"/>
            <w:noWrap/>
            <w:vAlign w:val="center"/>
            <w:hideMark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  <w:r w:rsidRPr="00CA1A5E">
              <w:rPr>
                <w:rFonts w:ascii="Arial" w:hAnsi="Arial" w:cs="Arial"/>
                <w:sz w:val="20"/>
              </w:rPr>
              <w:t> </w:t>
            </w: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  <w:tr w:rsidR="00E824B2" w:rsidRPr="00CA1A5E" w:rsidTr="00BD0C16">
        <w:trPr>
          <w:trHeight w:val="284"/>
          <w:jc w:val="center"/>
        </w:trPr>
        <w:tc>
          <w:tcPr>
            <w:tcW w:w="1413" w:type="dxa"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2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noWrap/>
            <w:vAlign w:val="center"/>
          </w:tcPr>
          <w:p w:rsidR="00E824B2" w:rsidRPr="00CA1A5E" w:rsidRDefault="00E824B2" w:rsidP="00BD0C16">
            <w:pPr>
              <w:rPr>
                <w:rFonts w:ascii="Arial" w:hAnsi="Arial" w:cs="Arial"/>
                <w:sz w:val="20"/>
              </w:rPr>
            </w:pPr>
          </w:p>
        </w:tc>
      </w:tr>
    </w:tbl>
    <w:p w:rsidR="00B47F39" w:rsidRDefault="00B47F39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2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24B2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9097-DE2E-4F65-8B36-C9DB3EE5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B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2016-03-04T16:00:00Z</dcterms:created>
  <dcterms:modified xsi:type="dcterms:W3CDTF">2016-03-04T16:01:00Z</dcterms:modified>
</cp:coreProperties>
</file>